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D78DE" w14:textId="77777777" w:rsidR="00356FC7" w:rsidRDefault="00356FC7" w:rsidP="008601D5">
      <w:pPr>
        <w:spacing w:after="0"/>
        <w:rPr>
          <w:rFonts w:ascii="Calibri" w:hAnsi="Calibri" w:cs="Calibri"/>
        </w:rPr>
      </w:pPr>
    </w:p>
    <w:p w14:paraId="36F5458B" w14:textId="77777777" w:rsidR="008601D5" w:rsidRPr="0024653E" w:rsidRDefault="008601D5" w:rsidP="008601D5">
      <w:pPr>
        <w:spacing w:after="0"/>
        <w:rPr>
          <w:rFonts w:ascii="Calibri" w:hAnsi="Calibri" w:cs="Calibri"/>
        </w:rPr>
      </w:pPr>
    </w:p>
    <w:p w14:paraId="125D3B09" w14:textId="77777777" w:rsidR="00972E27" w:rsidRPr="0024653E" w:rsidRDefault="00972E27" w:rsidP="008601D5">
      <w:pPr>
        <w:spacing w:after="0"/>
        <w:jc w:val="center"/>
        <w:rPr>
          <w:rFonts w:ascii="Calibri" w:hAnsi="Calibri" w:cs="Calibri"/>
          <w:b/>
          <w:color w:val="0066B2"/>
          <w:sz w:val="28"/>
          <w:szCs w:val="28"/>
        </w:rPr>
      </w:pPr>
      <w:r w:rsidRPr="0024653E">
        <w:rPr>
          <w:rFonts w:ascii="Calibri" w:hAnsi="Calibri" w:cs="Calibri"/>
          <w:b/>
          <w:color w:val="0066B2"/>
          <w:sz w:val="28"/>
          <w:szCs w:val="28"/>
        </w:rPr>
        <w:t>Comunicat de presă</w:t>
      </w:r>
    </w:p>
    <w:p w14:paraId="1DAE803E" w14:textId="77777777" w:rsidR="00765911" w:rsidRPr="0024653E" w:rsidRDefault="00972E27" w:rsidP="008601D5">
      <w:pPr>
        <w:tabs>
          <w:tab w:val="center" w:pos="4513"/>
          <w:tab w:val="left" w:pos="7530"/>
        </w:tabs>
        <w:spacing w:after="0"/>
        <w:rPr>
          <w:rFonts w:ascii="Calibri" w:hAnsi="Calibri" w:cs="Calibri"/>
          <w:color w:val="0A154E"/>
          <w:sz w:val="28"/>
          <w:szCs w:val="28"/>
        </w:rPr>
      </w:pPr>
      <w:r w:rsidRPr="0024653E">
        <w:rPr>
          <w:rFonts w:ascii="Calibri" w:hAnsi="Calibri" w:cs="Calibri"/>
          <w:color w:val="0066B2"/>
          <w:sz w:val="28"/>
          <w:szCs w:val="28"/>
        </w:rPr>
        <w:tab/>
      </w:r>
      <w:r w:rsidR="00765911" w:rsidRPr="0024653E">
        <w:rPr>
          <w:rFonts w:ascii="Calibri" w:hAnsi="Calibri" w:cs="Calibri"/>
          <w:color w:val="0066B2"/>
          <w:sz w:val="28"/>
          <w:szCs w:val="28"/>
        </w:rPr>
        <w:t>„PNRR: Fonduri pentru România modernă și reformată!”</w:t>
      </w:r>
      <w:r w:rsidRPr="0024653E">
        <w:rPr>
          <w:rFonts w:ascii="Calibri" w:hAnsi="Calibri" w:cs="Calibri"/>
          <w:color w:val="0A154E"/>
          <w:sz w:val="28"/>
          <w:szCs w:val="28"/>
        </w:rPr>
        <w:tab/>
      </w:r>
    </w:p>
    <w:p w14:paraId="4A7A984C" w14:textId="77777777" w:rsidR="00765911" w:rsidRDefault="00765911" w:rsidP="008601D5">
      <w:pPr>
        <w:spacing w:after="0"/>
        <w:rPr>
          <w:rFonts w:ascii="Calibri" w:hAnsi="Calibri" w:cs="Calibri"/>
        </w:rPr>
      </w:pPr>
    </w:p>
    <w:p w14:paraId="02854D88" w14:textId="77777777" w:rsidR="008601D5" w:rsidRPr="0024653E" w:rsidRDefault="008601D5" w:rsidP="008601D5">
      <w:pPr>
        <w:spacing w:after="0"/>
        <w:rPr>
          <w:rFonts w:ascii="Calibri" w:hAnsi="Calibri" w:cs="Calibri"/>
        </w:rPr>
      </w:pPr>
    </w:p>
    <w:p w14:paraId="59BE04F6" w14:textId="77777777" w:rsidR="008601D5" w:rsidRPr="008601D5" w:rsidRDefault="008601D5" w:rsidP="008601D5">
      <w:pPr>
        <w:spacing w:after="0"/>
        <w:jc w:val="both"/>
        <w:rPr>
          <w:rFonts w:ascii="Calibri" w:hAnsi="Calibri" w:cs="Calibri"/>
          <w:b/>
          <w:bCs/>
          <w:lang w:val="pt-BR"/>
        </w:rPr>
      </w:pPr>
      <w:r w:rsidRPr="008601D5">
        <w:rPr>
          <w:rFonts w:ascii="Calibri" w:hAnsi="Calibri" w:cs="Calibri"/>
          <w:b/>
          <w:bCs/>
          <w:lang w:val="pt-BR"/>
        </w:rPr>
        <w:t>Finalizarea proiectului „Construire rețea de apă potabilă și canalizare menajeră în localitatea Dumitreni, Comuna Bălăușeri, Județul Mureș”</w:t>
      </w:r>
    </w:p>
    <w:p w14:paraId="7839A133" w14:textId="77777777" w:rsidR="008601D5" w:rsidRDefault="008601D5" w:rsidP="008601D5">
      <w:pPr>
        <w:spacing w:after="0"/>
        <w:jc w:val="both"/>
        <w:rPr>
          <w:rFonts w:ascii="Calibri" w:hAnsi="Calibri" w:cs="Calibri"/>
          <w:lang w:val="pt-BR"/>
        </w:rPr>
      </w:pPr>
    </w:p>
    <w:p w14:paraId="69D12476" w14:textId="31AA9597" w:rsidR="008601D5" w:rsidRPr="008601D5" w:rsidRDefault="008601D5" w:rsidP="008601D5">
      <w:pPr>
        <w:spacing w:after="0"/>
        <w:jc w:val="both"/>
        <w:rPr>
          <w:rFonts w:ascii="Calibri" w:hAnsi="Calibri" w:cs="Calibri"/>
          <w:lang w:val="pt-BR"/>
        </w:rPr>
      </w:pPr>
      <w:r w:rsidRPr="008601D5">
        <w:rPr>
          <w:rFonts w:ascii="Calibri" w:hAnsi="Calibri" w:cs="Calibri"/>
          <w:lang w:val="pt-BR"/>
        </w:rPr>
        <w:t xml:space="preserve">UAT Comuna Bălăușeri anunță finalizarea implementării proiectului </w:t>
      </w:r>
      <w:r w:rsidRPr="008601D5">
        <w:rPr>
          <w:rFonts w:ascii="Calibri" w:hAnsi="Calibri" w:cs="Calibri"/>
          <w:b/>
          <w:bCs/>
          <w:lang w:val="pt-BR"/>
        </w:rPr>
        <w:t>„Construire rețea de apă potabilă și canalizare menajeră în localitatea Dumitreni, Comuna Bălăușeri, Județul Mureș”</w:t>
      </w:r>
      <w:r w:rsidRPr="008601D5">
        <w:rPr>
          <w:rFonts w:ascii="Calibri" w:hAnsi="Calibri" w:cs="Calibri"/>
          <w:lang w:val="pt-BR"/>
        </w:rPr>
        <w:t xml:space="preserve">, finanțat prin </w:t>
      </w:r>
      <w:r w:rsidRPr="008601D5">
        <w:rPr>
          <w:rFonts w:ascii="Calibri" w:hAnsi="Calibri" w:cs="Calibri"/>
          <w:b/>
          <w:bCs/>
          <w:lang w:val="pt-BR"/>
        </w:rPr>
        <w:t>Planul Național de Redresare și Reziliență</w:t>
      </w:r>
      <w:r w:rsidRPr="008601D5">
        <w:rPr>
          <w:rFonts w:ascii="Calibri" w:hAnsi="Calibri" w:cs="Calibri"/>
          <w:lang w:val="pt-BR"/>
        </w:rPr>
        <w:t xml:space="preserve">, în cadrul apelului de proiecte </w:t>
      </w:r>
      <w:r w:rsidRPr="008601D5">
        <w:rPr>
          <w:rFonts w:ascii="Calibri" w:hAnsi="Calibri" w:cs="Calibri"/>
          <w:b/>
          <w:bCs/>
          <w:lang w:val="pt-BR"/>
        </w:rPr>
        <w:t>PNRR/2022/C1/I.2</w:t>
      </w:r>
      <w:r w:rsidRPr="008601D5">
        <w:rPr>
          <w:rFonts w:ascii="Calibri" w:hAnsi="Calibri" w:cs="Calibri"/>
          <w:lang w:val="pt-BR"/>
        </w:rPr>
        <w:t xml:space="preserve">, Investiția I.2 – </w:t>
      </w:r>
      <w:r w:rsidRPr="008601D5">
        <w:rPr>
          <w:rFonts w:ascii="Calibri" w:hAnsi="Calibri" w:cs="Calibri"/>
          <w:i/>
          <w:iCs/>
          <w:lang w:val="pt-BR"/>
        </w:rPr>
        <w:t>„Colectarea apelor uzate în aglomerările mai mici de 2.000 de locuitori echivalenți care împiedică atingerea unei stări bune a corpurilor de apă și/sau afectează arii naturale protejate”</w:t>
      </w:r>
      <w:r w:rsidRPr="008601D5">
        <w:rPr>
          <w:rFonts w:ascii="Calibri" w:hAnsi="Calibri" w:cs="Calibri"/>
          <w:lang w:val="pt-BR"/>
        </w:rPr>
        <w:t>, Componenta 1 – Managementul apei.</w:t>
      </w:r>
    </w:p>
    <w:p w14:paraId="10079CA3" w14:textId="77777777" w:rsidR="008601D5" w:rsidRDefault="008601D5" w:rsidP="008601D5">
      <w:pPr>
        <w:spacing w:after="0"/>
        <w:jc w:val="both"/>
        <w:rPr>
          <w:rFonts w:ascii="Calibri" w:hAnsi="Calibri" w:cs="Calibri"/>
          <w:lang w:val="pt-BR"/>
        </w:rPr>
      </w:pPr>
    </w:p>
    <w:p w14:paraId="1770B908" w14:textId="55EA13D4" w:rsidR="008601D5" w:rsidRPr="008601D5" w:rsidRDefault="008601D5" w:rsidP="008601D5">
      <w:pPr>
        <w:spacing w:after="0"/>
        <w:jc w:val="both"/>
        <w:rPr>
          <w:rFonts w:ascii="Calibri" w:hAnsi="Calibri" w:cs="Calibri"/>
          <w:lang w:val="pt-BR"/>
        </w:rPr>
      </w:pPr>
      <w:r w:rsidRPr="008601D5">
        <w:rPr>
          <w:rFonts w:ascii="Calibri" w:hAnsi="Calibri" w:cs="Calibri"/>
          <w:lang w:val="pt-BR"/>
        </w:rPr>
        <w:t xml:space="preserve">Contractul de finanțare nr. </w:t>
      </w:r>
      <w:r w:rsidRPr="008601D5">
        <w:rPr>
          <w:rFonts w:ascii="Calibri" w:hAnsi="Calibri" w:cs="Calibri"/>
          <w:b/>
          <w:bCs/>
          <w:lang w:val="pt-BR"/>
        </w:rPr>
        <w:t>C1I200122000007</w:t>
      </w:r>
      <w:r w:rsidRPr="008601D5">
        <w:rPr>
          <w:rFonts w:ascii="Calibri" w:hAnsi="Calibri" w:cs="Calibri"/>
          <w:lang w:val="pt-BR"/>
        </w:rPr>
        <w:t xml:space="preserve"> a fost semnat la data de </w:t>
      </w:r>
      <w:r w:rsidRPr="008601D5">
        <w:rPr>
          <w:rFonts w:ascii="Calibri" w:hAnsi="Calibri" w:cs="Calibri"/>
          <w:b/>
          <w:bCs/>
          <w:lang w:val="pt-BR"/>
        </w:rPr>
        <w:t>13.03.2024</w:t>
      </w:r>
      <w:r w:rsidRPr="008601D5">
        <w:rPr>
          <w:rFonts w:ascii="Calibri" w:hAnsi="Calibri" w:cs="Calibri"/>
          <w:lang w:val="pt-BR"/>
        </w:rPr>
        <w:t xml:space="preserve">, iar implementarea proiectului s-a desfășurat pe o perioadă de implementare cu termen de realizare </w:t>
      </w:r>
      <w:r w:rsidRPr="008601D5">
        <w:rPr>
          <w:rFonts w:ascii="Calibri" w:hAnsi="Calibri" w:cs="Calibri"/>
          <w:b/>
          <w:bCs/>
          <w:lang w:val="pt-BR"/>
        </w:rPr>
        <w:t>31.07.2026</w:t>
      </w:r>
      <w:r w:rsidRPr="008601D5">
        <w:rPr>
          <w:rFonts w:ascii="Calibri" w:hAnsi="Calibri" w:cs="Calibri"/>
          <w:lang w:val="pt-BR"/>
        </w:rPr>
        <w:t>, în conformitate cu prevederile contractului de finanțare.</w:t>
      </w:r>
    </w:p>
    <w:p w14:paraId="12921396" w14:textId="77777777" w:rsidR="008601D5" w:rsidRDefault="008601D5" w:rsidP="008601D5">
      <w:pPr>
        <w:spacing w:after="0"/>
        <w:jc w:val="both"/>
        <w:rPr>
          <w:rFonts w:ascii="Calibri" w:hAnsi="Calibri" w:cs="Calibri"/>
          <w:lang w:val="pt-BR"/>
        </w:rPr>
      </w:pPr>
    </w:p>
    <w:p w14:paraId="5A772C8A" w14:textId="0F10CCEB" w:rsidR="008601D5" w:rsidRPr="008601D5" w:rsidRDefault="008601D5" w:rsidP="008601D5">
      <w:pPr>
        <w:spacing w:after="0"/>
        <w:jc w:val="both"/>
        <w:rPr>
          <w:rFonts w:ascii="Calibri" w:hAnsi="Calibri" w:cs="Calibri"/>
          <w:lang w:val="pt-BR"/>
        </w:rPr>
      </w:pPr>
      <w:r w:rsidRPr="008601D5">
        <w:rPr>
          <w:rFonts w:ascii="Calibri" w:hAnsi="Calibri" w:cs="Calibri"/>
          <w:lang w:val="pt-BR"/>
        </w:rPr>
        <w:t xml:space="preserve">Valoarea totală eligibilă a proiectului este de </w:t>
      </w:r>
      <w:r w:rsidRPr="008601D5">
        <w:rPr>
          <w:rFonts w:ascii="Calibri" w:hAnsi="Calibri" w:cs="Calibri"/>
          <w:b/>
          <w:bCs/>
          <w:lang w:val="pt-BR"/>
        </w:rPr>
        <w:t>15.019.634,83 lei</w:t>
      </w:r>
      <w:r w:rsidRPr="008601D5">
        <w:rPr>
          <w:rFonts w:ascii="Calibri" w:hAnsi="Calibri" w:cs="Calibri"/>
          <w:lang w:val="pt-BR"/>
        </w:rPr>
        <w:t>, din care:</w:t>
      </w:r>
    </w:p>
    <w:p w14:paraId="28F492A9" w14:textId="77777777" w:rsidR="008601D5" w:rsidRPr="008601D5" w:rsidRDefault="008601D5" w:rsidP="008601D5">
      <w:pPr>
        <w:numPr>
          <w:ilvl w:val="0"/>
          <w:numId w:val="1"/>
        </w:numPr>
        <w:spacing w:after="0"/>
        <w:jc w:val="both"/>
        <w:rPr>
          <w:rFonts w:ascii="Calibri" w:hAnsi="Calibri" w:cs="Calibri"/>
          <w:lang w:val="pt-BR"/>
        </w:rPr>
      </w:pPr>
      <w:r w:rsidRPr="008601D5">
        <w:rPr>
          <w:rFonts w:ascii="Calibri" w:hAnsi="Calibri" w:cs="Calibri"/>
          <w:b/>
          <w:bCs/>
          <w:lang w:val="pt-BR"/>
        </w:rPr>
        <w:t>12.588.466,24 lei</w:t>
      </w:r>
      <w:r w:rsidRPr="008601D5">
        <w:rPr>
          <w:rFonts w:ascii="Calibri" w:hAnsi="Calibri" w:cs="Calibri"/>
          <w:lang w:val="pt-BR"/>
        </w:rPr>
        <w:t xml:space="preserve"> reprezintă finanțare nerambursabilă din Planul Național de Redresare și Reziliență;</w:t>
      </w:r>
    </w:p>
    <w:p w14:paraId="49AB1FC8" w14:textId="77777777" w:rsidR="008601D5" w:rsidRPr="008601D5" w:rsidRDefault="008601D5" w:rsidP="008601D5">
      <w:pPr>
        <w:numPr>
          <w:ilvl w:val="0"/>
          <w:numId w:val="1"/>
        </w:numPr>
        <w:spacing w:after="0"/>
        <w:jc w:val="both"/>
        <w:rPr>
          <w:rFonts w:ascii="Calibri" w:hAnsi="Calibri" w:cs="Calibri"/>
          <w:lang w:val="pt-BR"/>
        </w:rPr>
      </w:pPr>
      <w:r w:rsidRPr="008601D5">
        <w:rPr>
          <w:rFonts w:ascii="Calibri" w:hAnsi="Calibri" w:cs="Calibri"/>
          <w:b/>
          <w:bCs/>
          <w:lang w:val="pt-BR"/>
        </w:rPr>
        <w:t>2.431.168,59 lei</w:t>
      </w:r>
      <w:r w:rsidRPr="008601D5">
        <w:rPr>
          <w:rFonts w:ascii="Calibri" w:hAnsi="Calibri" w:cs="Calibri"/>
          <w:lang w:val="pt-BR"/>
        </w:rPr>
        <w:t xml:space="preserve"> reprezintă TVA finanțată de la bugetul de stat.</w:t>
      </w:r>
    </w:p>
    <w:p w14:paraId="44EF12F3" w14:textId="77777777" w:rsidR="008601D5" w:rsidRPr="008601D5" w:rsidRDefault="008601D5" w:rsidP="008601D5">
      <w:pPr>
        <w:spacing w:after="0"/>
        <w:jc w:val="both"/>
        <w:rPr>
          <w:rFonts w:ascii="Calibri" w:hAnsi="Calibri" w:cs="Calibri"/>
          <w:lang w:val="pt-BR"/>
        </w:rPr>
      </w:pPr>
      <w:r w:rsidRPr="008601D5">
        <w:rPr>
          <w:rFonts w:ascii="Calibri" w:hAnsi="Calibri" w:cs="Calibri"/>
          <w:lang w:val="pt-BR"/>
        </w:rPr>
        <w:t>Cheltuielile neeligibile aferente implementării proiectului au fost asigurate din bugetul UAT Comuna Bălăușeri.</w:t>
      </w:r>
    </w:p>
    <w:p w14:paraId="4D3373AA" w14:textId="77777777" w:rsidR="008601D5" w:rsidRDefault="008601D5" w:rsidP="008601D5">
      <w:pPr>
        <w:spacing w:after="0"/>
        <w:jc w:val="both"/>
        <w:rPr>
          <w:rFonts w:ascii="Calibri" w:hAnsi="Calibri" w:cs="Calibri"/>
          <w:lang w:val="pt-BR"/>
        </w:rPr>
      </w:pPr>
    </w:p>
    <w:p w14:paraId="22B6BF35" w14:textId="09062E86" w:rsidR="008601D5" w:rsidRPr="008601D5" w:rsidRDefault="008601D5" w:rsidP="008601D5">
      <w:pPr>
        <w:spacing w:after="0"/>
        <w:jc w:val="both"/>
        <w:rPr>
          <w:rFonts w:ascii="Calibri" w:hAnsi="Calibri" w:cs="Calibri"/>
          <w:lang w:val="pt-BR"/>
        </w:rPr>
      </w:pPr>
      <w:r w:rsidRPr="008601D5">
        <w:rPr>
          <w:rFonts w:ascii="Calibri" w:hAnsi="Calibri" w:cs="Calibri"/>
          <w:lang w:val="pt-BR"/>
        </w:rPr>
        <w:t xml:space="preserve">Prin implementarea investiției au fost realizate lucrări de </w:t>
      </w:r>
      <w:r w:rsidRPr="008601D5">
        <w:rPr>
          <w:rFonts w:ascii="Calibri" w:hAnsi="Calibri" w:cs="Calibri"/>
          <w:b/>
          <w:bCs/>
          <w:lang w:val="pt-BR"/>
        </w:rPr>
        <w:t>construire a rețelei de alimentare cu apă potabilă și a rețelei de canalizare menajeră în localitatea Dumitreni</w:t>
      </w:r>
      <w:r w:rsidRPr="008601D5">
        <w:rPr>
          <w:rFonts w:ascii="Calibri" w:hAnsi="Calibri" w:cs="Calibri"/>
          <w:lang w:val="pt-BR"/>
        </w:rPr>
        <w:t>, contribuind la creșterea gradului de acces al populației la servicii publice moderne de alimentare cu apă și canalizare, la protejarea mediului și la îmbunătățirea calității vieții locuitorilor comunei.</w:t>
      </w:r>
    </w:p>
    <w:p w14:paraId="10BC3997" w14:textId="77777777" w:rsidR="008601D5" w:rsidRDefault="008601D5" w:rsidP="008601D5">
      <w:pPr>
        <w:spacing w:after="0"/>
        <w:jc w:val="both"/>
        <w:rPr>
          <w:rFonts w:ascii="Calibri" w:hAnsi="Calibri" w:cs="Calibri"/>
          <w:lang w:val="pt-BR"/>
        </w:rPr>
      </w:pPr>
    </w:p>
    <w:p w14:paraId="57D2204E" w14:textId="49E9284F" w:rsidR="008601D5" w:rsidRPr="008601D5" w:rsidRDefault="008601D5" w:rsidP="008601D5">
      <w:pPr>
        <w:spacing w:after="0"/>
        <w:jc w:val="both"/>
        <w:rPr>
          <w:rFonts w:ascii="Calibri" w:hAnsi="Calibri" w:cs="Calibri"/>
          <w:lang w:val="pt-BR"/>
        </w:rPr>
      </w:pPr>
      <w:r w:rsidRPr="008601D5">
        <w:rPr>
          <w:rFonts w:ascii="Calibri" w:hAnsi="Calibri" w:cs="Calibri"/>
          <w:lang w:val="pt-BR"/>
        </w:rPr>
        <w:t>Obiectivul general al proiectului a fost dezvoltarea infrastructurii de apă și apă uzată, în vederea asigurării unei gestionări durabile a resurselor de apă și a conformării cu obiectivele asumate prin Planul Național de Redresare și Reziliență și legislația europeană în domeniul protecției mediului.</w:t>
      </w:r>
    </w:p>
    <w:p w14:paraId="582A9DB2" w14:textId="77777777" w:rsidR="008601D5" w:rsidRDefault="008601D5" w:rsidP="008601D5">
      <w:pPr>
        <w:spacing w:after="0"/>
        <w:jc w:val="both"/>
        <w:rPr>
          <w:rFonts w:ascii="Calibri" w:hAnsi="Calibri" w:cs="Calibri"/>
          <w:b/>
          <w:bCs/>
          <w:lang w:val="en-US"/>
        </w:rPr>
      </w:pPr>
    </w:p>
    <w:p w14:paraId="6C006B3C" w14:textId="75F08922" w:rsidR="005E743C" w:rsidRPr="008601D5" w:rsidRDefault="008601D5" w:rsidP="008601D5">
      <w:pPr>
        <w:spacing w:after="0"/>
        <w:jc w:val="both"/>
        <w:rPr>
          <w:rFonts w:ascii="Calibri" w:hAnsi="Calibri" w:cs="Calibri"/>
          <w:lang w:val="en-US"/>
        </w:rPr>
      </w:pPr>
      <w:r w:rsidRPr="008601D5">
        <w:rPr>
          <w:rFonts w:ascii="Calibri" w:hAnsi="Calibri" w:cs="Calibri"/>
          <w:b/>
          <w:bCs/>
          <w:lang w:val="en-US"/>
        </w:rPr>
        <w:t>Date de contact:</w:t>
      </w:r>
    </w:p>
    <w:p w14:paraId="30A8EB9E" w14:textId="6C10B674" w:rsidR="00771E5C" w:rsidRPr="0024653E" w:rsidRDefault="00771E5C" w:rsidP="008601D5">
      <w:pPr>
        <w:spacing w:after="0"/>
        <w:rPr>
          <w:rFonts w:ascii="Calibri" w:hAnsi="Calibri" w:cs="Calibri"/>
        </w:rPr>
      </w:pPr>
      <w:r w:rsidRPr="0024653E">
        <w:rPr>
          <w:rFonts w:ascii="Calibri" w:hAnsi="Calibri" w:cs="Calibri"/>
        </w:rPr>
        <w:t xml:space="preserve">UAT </w:t>
      </w:r>
      <w:r w:rsidR="004A7C0E" w:rsidRPr="0024653E">
        <w:rPr>
          <w:rFonts w:ascii="Calibri" w:hAnsi="Calibri" w:cs="Calibri"/>
        </w:rPr>
        <w:t xml:space="preserve">Comuna </w:t>
      </w:r>
      <w:r w:rsidR="004538F8" w:rsidRPr="0024653E">
        <w:rPr>
          <w:rFonts w:ascii="Calibri" w:hAnsi="Calibri" w:cs="Calibri"/>
        </w:rPr>
        <w:t>Bălăușeri</w:t>
      </w:r>
    </w:p>
    <w:p w14:paraId="5B63ECD4" w14:textId="11D46138" w:rsidR="00BE2C2F" w:rsidRPr="0024653E" w:rsidRDefault="00BE2C2F" w:rsidP="008601D5">
      <w:pPr>
        <w:spacing w:after="0"/>
        <w:rPr>
          <w:rFonts w:ascii="Calibri" w:hAnsi="Calibri" w:cs="Calibri"/>
        </w:rPr>
      </w:pPr>
      <w:r w:rsidRPr="0024653E">
        <w:rPr>
          <w:rFonts w:ascii="Calibri" w:hAnsi="Calibri" w:cs="Calibri"/>
        </w:rPr>
        <w:t xml:space="preserve">Tel. </w:t>
      </w:r>
      <w:r w:rsidR="004538F8" w:rsidRPr="0024653E">
        <w:rPr>
          <w:rFonts w:ascii="Calibri" w:hAnsi="Calibri" w:cs="Calibri"/>
        </w:rPr>
        <w:t>0265 764112</w:t>
      </w:r>
    </w:p>
    <w:p w14:paraId="23817874" w14:textId="2512773C" w:rsidR="00BE2C2F" w:rsidRPr="0024653E" w:rsidRDefault="00BE2C2F" w:rsidP="008601D5">
      <w:pPr>
        <w:spacing w:after="0"/>
        <w:rPr>
          <w:rFonts w:ascii="Calibri" w:hAnsi="Calibri" w:cs="Calibri"/>
        </w:rPr>
      </w:pPr>
      <w:r w:rsidRPr="0024653E">
        <w:rPr>
          <w:rFonts w:ascii="Calibri" w:hAnsi="Calibri" w:cs="Calibri"/>
        </w:rPr>
        <w:t xml:space="preserve">Email: </w:t>
      </w:r>
      <w:hyperlink r:id="rId7" w:history="1">
        <w:r w:rsidR="004538F8" w:rsidRPr="0024653E">
          <w:rPr>
            <w:rStyle w:val="Hyperlink"/>
            <w:rFonts w:ascii="Calibri" w:hAnsi="Calibri" w:cs="Calibri"/>
          </w:rPr>
          <w:t>balauseri@cjmures.ro</w:t>
        </w:r>
      </w:hyperlink>
      <w:r w:rsidR="008E7100" w:rsidRPr="0024653E">
        <w:rPr>
          <w:rFonts w:ascii="Calibri" w:hAnsi="Calibri" w:cs="Calibri"/>
        </w:rPr>
        <w:t xml:space="preserve"> </w:t>
      </w:r>
    </w:p>
    <w:p w14:paraId="286F593D" w14:textId="77777777" w:rsidR="007D54EE" w:rsidRPr="0024653E" w:rsidRDefault="007D54EE" w:rsidP="008601D5">
      <w:pPr>
        <w:spacing w:after="0"/>
        <w:rPr>
          <w:rFonts w:ascii="Calibri" w:hAnsi="Calibri" w:cs="Calibri"/>
        </w:rPr>
      </w:pPr>
    </w:p>
    <w:sectPr w:rsidR="007D54EE" w:rsidRPr="0024653E" w:rsidSect="004B207A">
      <w:headerReference w:type="default" r:id="rId8"/>
      <w:footerReference w:type="default" r:id="rId9"/>
      <w:pgSz w:w="11906" w:h="16838"/>
      <w:pgMar w:top="1980" w:right="1440" w:bottom="243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B6160" w14:textId="77777777" w:rsidR="004B207A" w:rsidRDefault="004B207A" w:rsidP="00765911">
      <w:pPr>
        <w:spacing w:after="0" w:line="240" w:lineRule="auto"/>
      </w:pPr>
      <w:r>
        <w:separator/>
      </w:r>
    </w:p>
  </w:endnote>
  <w:endnote w:type="continuationSeparator" w:id="0">
    <w:p w14:paraId="249FEFAE" w14:textId="77777777" w:rsidR="004B207A" w:rsidRDefault="004B207A" w:rsidP="00765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26B40" w14:textId="77777777" w:rsidR="00972E27" w:rsidRDefault="00972E27" w:rsidP="00972E27">
    <w:pPr>
      <w:jc w:val="center"/>
      <w:rPr>
        <w:rFonts w:ascii="Calibri" w:hAnsi="Calibri" w:cs="Calibri"/>
        <w:color w:val="0066B2"/>
      </w:rPr>
    </w:pPr>
    <w:r w:rsidRPr="00972E27">
      <w:rPr>
        <w:rFonts w:ascii="Calibri" w:hAnsi="Calibri" w:cs="Calibri"/>
        <w:color w:val="0066B2"/>
      </w:rPr>
      <w:t>„</w:t>
    </w:r>
    <w:r w:rsidRPr="00993812">
      <w:rPr>
        <w:rFonts w:ascii="Calibri" w:hAnsi="Calibri" w:cs="Calibri"/>
        <w:color w:val="0066B2"/>
        <w:sz w:val="16"/>
        <w:szCs w:val="16"/>
      </w:rPr>
      <w:t>Conținutul</w:t>
    </w:r>
    <w:r w:rsidRPr="00993812">
      <w:rPr>
        <w:rFonts w:ascii="Calibri" w:hAnsi="Calibri" w:cs="Calibri"/>
        <w:color w:val="0066B2"/>
        <w:spacing w:val="1"/>
        <w:sz w:val="16"/>
        <w:szCs w:val="16"/>
      </w:rPr>
      <w:t xml:space="preserve"> </w:t>
    </w:r>
    <w:r w:rsidRPr="00993812">
      <w:rPr>
        <w:rFonts w:ascii="Calibri" w:hAnsi="Calibri" w:cs="Calibri"/>
        <w:color w:val="0066B2"/>
        <w:sz w:val="16"/>
        <w:szCs w:val="16"/>
      </w:rPr>
      <w:t>acestui material nu reprezintă în mod obligatoriu poziția oficială a Uniunii Europene sau</w:t>
    </w:r>
    <w:r w:rsidRPr="00993812">
      <w:rPr>
        <w:rFonts w:ascii="Calibri" w:hAnsi="Calibri" w:cs="Calibri"/>
        <w:color w:val="0066B2"/>
        <w:spacing w:val="1"/>
        <w:sz w:val="16"/>
        <w:szCs w:val="16"/>
      </w:rPr>
      <w:t xml:space="preserve"> </w:t>
    </w:r>
    <w:r w:rsidRPr="00993812">
      <w:rPr>
        <w:rFonts w:ascii="Calibri" w:hAnsi="Calibri" w:cs="Calibri"/>
        <w:color w:val="0066B2"/>
        <w:sz w:val="16"/>
        <w:szCs w:val="16"/>
      </w:rPr>
      <w:t>a</w:t>
    </w:r>
    <w:r w:rsidRPr="00993812">
      <w:rPr>
        <w:rFonts w:ascii="Calibri" w:hAnsi="Calibri" w:cs="Calibri"/>
        <w:color w:val="0066B2"/>
        <w:spacing w:val="1"/>
        <w:sz w:val="16"/>
        <w:szCs w:val="16"/>
      </w:rPr>
      <w:t xml:space="preserve"> </w:t>
    </w:r>
    <w:r w:rsidRPr="00993812">
      <w:rPr>
        <w:rFonts w:ascii="Calibri" w:hAnsi="Calibri" w:cs="Calibri"/>
        <w:color w:val="0066B2"/>
        <w:sz w:val="16"/>
        <w:szCs w:val="16"/>
      </w:rPr>
      <w:t>Guvernului României</w:t>
    </w:r>
    <w:r w:rsidRPr="00972E27">
      <w:rPr>
        <w:rFonts w:ascii="Calibri" w:hAnsi="Calibri" w:cs="Calibri"/>
        <w:color w:val="0066B2"/>
      </w:rPr>
      <w:t>”</w:t>
    </w:r>
  </w:p>
  <w:p w14:paraId="488933EA" w14:textId="77777777" w:rsidR="00993812" w:rsidRPr="00972E27" w:rsidRDefault="00CD594D" w:rsidP="00CD594D">
    <w:pPr>
      <w:spacing w:after="240"/>
      <w:jc w:val="center"/>
      <w:rPr>
        <w:rFonts w:ascii="Calibri" w:hAnsi="Calibri" w:cs="Calibri"/>
        <w:color w:val="0066B2"/>
      </w:rPr>
    </w:pPr>
    <w:r>
      <w:rPr>
        <w:noProof/>
        <w:lang w:eastAsia="ro-RO"/>
      </w:rPr>
      <w:drawing>
        <wp:inline distT="0" distB="0" distL="0" distR="0" wp14:anchorId="2B8B6368" wp14:editId="1D7158E9">
          <wp:extent cx="4257675" cy="161326"/>
          <wp:effectExtent l="0" t="0" r="0" b="0"/>
          <wp:docPr id="256" name="Picture 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79366" cy="1848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9984A7" w14:textId="77777777" w:rsidR="00993812" w:rsidRPr="00CD594D" w:rsidRDefault="00972E27" w:rsidP="00993812">
    <w:pPr>
      <w:tabs>
        <w:tab w:val="left" w:pos="2580"/>
      </w:tabs>
      <w:jc w:val="center"/>
      <w:rPr>
        <w:rFonts w:ascii="Calibri" w:hAnsi="Calibri" w:cs="Calibri"/>
        <w:b/>
        <w:color w:val="0066B2"/>
        <w:sz w:val="24"/>
        <w:szCs w:val="24"/>
      </w:rPr>
    </w:pPr>
    <w:r w:rsidRPr="00CD594D">
      <w:rPr>
        <w:rFonts w:ascii="Calibri" w:hAnsi="Calibri" w:cs="Calibri"/>
        <w:b/>
        <w:color w:val="0066B2"/>
        <w:sz w:val="24"/>
        <w:szCs w:val="24"/>
      </w:rPr>
      <w:t xml:space="preserve"> „PNRR.</w:t>
    </w:r>
    <w:r w:rsidRPr="00CD594D">
      <w:rPr>
        <w:rFonts w:ascii="Calibri" w:hAnsi="Calibri" w:cs="Calibri"/>
        <w:b/>
        <w:color w:val="0066B2"/>
        <w:spacing w:val="1"/>
        <w:sz w:val="24"/>
        <w:szCs w:val="24"/>
      </w:rPr>
      <w:t xml:space="preserve"> </w:t>
    </w:r>
    <w:r w:rsidRPr="00CD594D">
      <w:rPr>
        <w:rFonts w:ascii="Calibri" w:hAnsi="Calibri" w:cs="Calibri"/>
        <w:b/>
        <w:color w:val="0066B2"/>
        <w:sz w:val="24"/>
        <w:szCs w:val="24"/>
      </w:rPr>
      <w:t>Finanțat</w:t>
    </w:r>
    <w:r w:rsidRPr="00CD594D">
      <w:rPr>
        <w:rFonts w:ascii="Calibri" w:hAnsi="Calibri" w:cs="Calibri"/>
        <w:b/>
        <w:color w:val="0066B2"/>
        <w:spacing w:val="1"/>
        <w:sz w:val="24"/>
        <w:szCs w:val="24"/>
      </w:rPr>
      <w:t xml:space="preserve"> </w:t>
    </w:r>
    <w:r w:rsidRPr="00CD594D">
      <w:rPr>
        <w:rFonts w:ascii="Calibri" w:hAnsi="Calibri" w:cs="Calibri"/>
        <w:b/>
        <w:color w:val="0066B2"/>
        <w:sz w:val="24"/>
        <w:szCs w:val="24"/>
      </w:rPr>
      <w:t>de</w:t>
    </w:r>
    <w:r w:rsidRPr="00CD594D">
      <w:rPr>
        <w:rFonts w:ascii="Calibri" w:hAnsi="Calibri" w:cs="Calibri"/>
        <w:b/>
        <w:color w:val="0066B2"/>
        <w:spacing w:val="1"/>
        <w:sz w:val="24"/>
        <w:szCs w:val="24"/>
      </w:rPr>
      <w:t xml:space="preserve"> </w:t>
    </w:r>
    <w:r w:rsidRPr="00CD594D">
      <w:rPr>
        <w:rFonts w:ascii="Calibri" w:hAnsi="Calibri" w:cs="Calibri"/>
        <w:b/>
        <w:color w:val="0066B2"/>
        <w:sz w:val="24"/>
        <w:szCs w:val="24"/>
      </w:rPr>
      <w:t>Uniunea</w:t>
    </w:r>
    <w:r w:rsidRPr="00CD594D">
      <w:rPr>
        <w:rFonts w:ascii="Calibri" w:hAnsi="Calibri" w:cs="Calibri"/>
        <w:b/>
        <w:color w:val="0066B2"/>
        <w:spacing w:val="1"/>
        <w:sz w:val="24"/>
        <w:szCs w:val="24"/>
      </w:rPr>
      <w:t xml:space="preserve"> </w:t>
    </w:r>
    <w:r w:rsidRPr="00CD594D">
      <w:rPr>
        <w:rFonts w:ascii="Calibri" w:hAnsi="Calibri" w:cs="Calibri"/>
        <w:b/>
        <w:color w:val="0066B2"/>
        <w:sz w:val="24"/>
        <w:szCs w:val="24"/>
      </w:rPr>
      <w:t>Europeană</w:t>
    </w:r>
    <w:r w:rsidRPr="00CD594D">
      <w:rPr>
        <w:rFonts w:ascii="Calibri" w:hAnsi="Calibri" w:cs="Calibri"/>
        <w:b/>
        <w:color w:val="0066B2"/>
        <w:spacing w:val="1"/>
        <w:sz w:val="24"/>
        <w:szCs w:val="24"/>
      </w:rPr>
      <w:t xml:space="preserve"> </w:t>
    </w:r>
    <w:r w:rsidRPr="00CD594D">
      <w:rPr>
        <w:rFonts w:ascii="Calibri" w:hAnsi="Calibri" w:cs="Calibri"/>
        <w:b/>
        <w:color w:val="0066B2"/>
        <w:sz w:val="24"/>
        <w:szCs w:val="24"/>
      </w:rPr>
      <w:t>–</w:t>
    </w:r>
    <w:r w:rsidRPr="00CD594D">
      <w:rPr>
        <w:rFonts w:ascii="Calibri" w:hAnsi="Calibri" w:cs="Calibri"/>
        <w:b/>
        <w:color w:val="0066B2"/>
        <w:spacing w:val="1"/>
        <w:sz w:val="24"/>
        <w:szCs w:val="24"/>
      </w:rPr>
      <w:t xml:space="preserve"> </w:t>
    </w:r>
    <w:r w:rsidRPr="00CD594D">
      <w:rPr>
        <w:rFonts w:ascii="Calibri" w:hAnsi="Calibri" w:cs="Calibri"/>
        <w:b/>
        <w:color w:val="0066B2"/>
        <w:sz w:val="24"/>
        <w:szCs w:val="24"/>
      </w:rPr>
      <w:t>UrmătoareaGenerațieUE”</w:t>
    </w:r>
  </w:p>
  <w:tbl>
    <w:tblPr>
      <w:tblStyle w:val="TableGrid"/>
      <w:tblW w:w="0" w:type="auto"/>
      <w:tblInd w:w="12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0"/>
      <w:gridCol w:w="4320"/>
    </w:tblGrid>
    <w:tr w:rsidR="00993812" w14:paraId="11CB9FBC" w14:textId="77777777" w:rsidTr="00CD594D">
      <w:tc>
        <w:tcPr>
          <w:tcW w:w="2700" w:type="dxa"/>
        </w:tcPr>
        <w:p w14:paraId="6682E30B" w14:textId="77777777" w:rsidR="00993812" w:rsidRPr="00972E27" w:rsidRDefault="00993812" w:rsidP="00993812">
          <w:pPr>
            <w:tabs>
              <w:tab w:val="left" w:pos="5580"/>
            </w:tabs>
            <w:rPr>
              <w:color w:val="1154CC"/>
              <w:u w:val="single" w:color="1154CC"/>
            </w:rPr>
          </w:pPr>
          <w:hyperlink r:id="rId2" w:history="1">
            <w:r w:rsidRPr="00891FE3">
              <w:rPr>
                <w:rStyle w:val="Hyperlink"/>
                <w:rFonts w:ascii="Calibri" w:hAnsi="Calibri" w:cs="Calibri"/>
                <w:u w:color="1154CC"/>
              </w:rPr>
              <w:t>https://mfe.gov.ro/pnrr/</w:t>
            </w:r>
          </w:hyperlink>
        </w:p>
      </w:tc>
      <w:tc>
        <w:tcPr>
          <w:tcW w:w="4320" w:type="dxa"/>
        </w:tcPr>
        <w:p w14:paraId="464CF7CF" w14:textId="77777777" w:rsidR="00993812" w:rsidRPr="00972E27" w:rsidRDefault="00993812" w:rsidP="00993812">
          <w:pPr>
            <w:tabs>
              <w:tab w:val="left" w:pos="5580"/>
            </w:tabs>
            <w:rPr>
              <w:rFonts w:ascii="Calibri" w:hAnsi="Calibri" w:cs="Calibri"/>
            </w:rPr>
          </w:pPr>
          <w:hyperlink r:id="rId3">
            <w:r>
              <w:rPr>
                <w:color w:val="1154CC"/>
                <w:u w:val="single" w:color="1154CC"/>
              </w:rPr>
              <w:t>https://www.facebook.com/PNRROficial/</w:t>
            </w:r>
            <w:r>
              <w:rPr>
                <w:color w:val="1154CC"/>
                <w:spacing w:val="5"/>
              </w:rPr>
              <w:t xml:space="preserve"> </w:t>
            </w:r>
          </w:hyperlink>
        </w:p>
      </w:tc>
    </w:tr>
  </w:tbl>
  <w:p w14:paraId="4BBBB97A" w14:textId="77777777" w:rsidR="00972E27" w:rsidRDefault="00972E27" w:rsidP="008900F3">
    <w:pPr>
      <w:tabs>
        <w:tab w:val="left" w:pos="5580"/>
      </w:tabs>
      <w:rPr>
        <w:rFonts w:ascii="Calibri" w:hAnsi="Calibri" w:cs="Calibri"/>
        <w:color w:val="1154CC"/>
        <w:u w:val="single" w:color="1154CC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E3750" w14:textId="77777777" w:rsidR="004B207A" w:rsidRDefault="004B207A" w:rsidP="00765911">
      <w:pPr>
        <w:spacing w:after="0" w:line="240" w:lineRule="auto"/>
      </w:pPr>
      <w:r>
        <w:separator/>
      </w:r>
    </w:p>
  </w:footnote>
  <w:footnote w:type="continuationSeparator" w:id="0">
    <w:p w14:paraId="72C10B9B" w14:textId="77777777" w:rsidR="004B207A" w:rsidRDefault="004B207A" w:rsidP="00765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D7C4E" w14:textId="0C9F3CFB" w:rsidR="00765911" w:rsidRDefault="00D32280" w:rsidP="00765911">
    <w:pPr>
      <w:pStyle w:val="Header"/>
    </w:pPr>
    <w:r>
      <w:rPr>
        <w:noProof/>
        <w:lang w:val="en-US"/>
      </w:rPr>
      <w:drawing>
        <wp:anchor distT="0" distB="0" distL="0" distR="0" simplePos="0" relativeHeight="251659264" behindDoc="0" locked="0" layoutInCell="1" allowOverlap="1" wp14:anchorId="776DEF9A" wp14:editId="4F8DECFE">
          <wp:simplePos x="0" y="0"/>
          <wp:positionH relativeFrom="page">
            <wp:posOffset>914400</wp:posOffset>
          </wp:positionH>
          <wp:positionV relativeFrom="paragraph">
            <wp:posOffset>170815</wp:posOffset>
          </wp:positionV>
          <wp:extent cx="5610313" cy="486727"/>
          <wp:effectExtent l="0" t="0" r="0" b="0"/>
          <wp:wrapTopAndBottom/>
          <wp:docPr id="39" name="image1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10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10313" cy="4867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A61DA9"/>
    <w:multiLevelType w:val="multilevel"/>
    <w:tmpl w:val="01BE1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303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911"/>
    <w:rsid w:val="00066466"/>
    <w:rsid w:val="00066AB0"/>
    <w:rsid w:val="00073A78"/>
    <w:rsid w:val="000B5B4C"/>
    <w:rsid w:val="000E3F5D"/>
    <w:rsid w:val="00141F65"/>
    <w:rsid w:val="0014741C"/>
    <w:rsid w:val="00150E9B"/>
    <w:rsid w:val="00155395"/>
    <w:rsid w:val="0015622F"/>
    <w:rsid w:val="001E1704"/>
    <w:rsid w:val="002114C0"/>
    <w:rsid w:val="00215D4E"/>
    <w:rsid w:val="0024653E"/>
    <w:rsid w:val="00346B56"/>
    <w:rsid w:val="00356FC7"/>
    <w:rsid w:val="0036665B"/>
    <w:rsid w:val="003D7178"/>
    <w:rsid w:val="004538F8"/>
    <w:rsid w:val="00495771"/>
    <w:rsid w:val="004A7C0E"/>
    <w:rsid w:val="004B207A"/>
    <w:rsid w:val="004F244D"/>
    <w:rsid w:val="00517FC2"/>
    <w:rsid w:val="00560EF9"/>
    <w:rsid w:val="005B4FAC"/>
    <w:rsid w:val="005D53C2"/>
    <w:rsid w:val="005E743C"/>
    <w:rsid w:val="0062376E"/>
    <w:rsid w:val="006A41D6"/>
    <w:rsid w:val="006C0F6C"/>
    <w:rsid w:val="00757159"/>
    <w:rsid w:val="00765911"/>
    <w:rsid w:val="00771E5C"/>
    <w:rsid w:val="00772D56"/>
    <w:rsid w:val="007D54EE"/>
    <w:rsid w:val="00822F53"/>
    <w:rsid w:val="008542C5"/>
    <w:rsid w:val="008601D5"/>
    <w:rsid w:val="00864853"/>
    <w:rsid w:val="008900F3"/>
    <w:rsid w:val="008A5CAD"/>
    <w:rsid w:val="008E7100"/>
    <w:rsid w:val="008F150D"/>
    <w:rsid w:val="00901894"/>
    <w:rsid w:val="0097247B"/>
    <w:rsid w:val="00972E27"/>
    <w:rsid w:val="00993812"/>
    <w:rsid w:val="00A16062"/>
    <w:rsid w:val="00A6594B"/>
    <w:rsid w:val="00A73F57"/>
    <w:rsid w:val="00AA18F5"/>
    <w:rsid w:val="00AB269C"/>
    <w:rsid w:val="00AE5129"/>
    <w:rsid w:val="00B11993"/>
    <w:rsid w:val="00B14BFC"/>
    <w:rsid w:val="00B43DEC"/>
    <w:rsid w:val="00BE2C2F"/>
    <w:rsid w:val="00C17E3A"/>
    <w:rsid w:val="00C66CC9"/>
    <w:rsid w:val="00C7002D"/>
    <w:rsid w:val="00C82983"/>
    <w:rsid w:val="00C901A7"/>
    <w:rsid w:val="00C92130"/>
    <w:rsid w:val="00CD594D"/>
    <w:rsid w:val="00D22FCB"/>
    <w:rsid w:val="00D32280"/>
    <w:rsid w:val="00DA3D33"/>
    <w:rsid w:val="00DF3300"/>
    <w:rsid w:val="00F44F05"/>
    <w:rsid w:val="00F50B67"/>
    <w:rsid w:val="00F72730"/>
    <w:rsid w:val="00FC3535"/>
    <w:rsid w:val="00FE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ECD0BA"/>
  <w15:chartTrackingRefBased/>
  <w15:docId w15:val="{76F9AFF5-B033-4F23-8A45-971684D0F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59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5911"/>
  </w:style>
  <w:style w:type="paragraph" w:styleId="Footer">
    <w:name w:val="footer"/>
    <w:basedOn w:val="Normal"/>
    <w:link w:val="FooterChar"/>
    <w:uiPriority w:val="99"/>
    <w:unhideWhenUsed/>
    <w:rsid w:val="007659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5911"/>
  </w:style>
  <w:style w:type="character" w:styleId="Hyperlink">
    <w:name w:val="Hyperlink"/>
    <w:basedOn w:val="DefaultParagraphFont"/>
    <w:uiPriority w:val="99"/>
    <w:unhideWhenUsed/>
    <w:rsid w:val="00972E2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72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C35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alauseri@cjmures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PNRROficial/" TargetMode="External"/><Relationship Id="rId2" Type="http://schemas.openxmlformats.org/officeDocument/2006/relationships/hyperlink" Target="https://mfe.gov.ro/pnrr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Klein Izabella</cp:lastModifiedBy>
  <cp:revision>4</cp:revision>
  <dcterms:created xsi:type="dcterms:W3CDTF">2024-04-23T12:09:00Z</dcterms:created>
  <dcterms:modified xsi:type="dcterms:W3CDTF">2026-06-26T06:08:00Z</dcterms:modified>
</cp:coreProperties>
</file>